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9339" w14:textId="72D53808" w:rsidR="00575BD1" w:rsidRDefault="00355F47" w:rsidP="00995341">
      <w:pPr>
        <w:pStyle w:val="Title"/>
      </w:pPr>
      <w:r w:rsidRPr="00B63AA5">
        <w:t xml:space="preserve">Research Project </w:t>
      </w:r>
      <w:r w:rsidR="00CD443B">
        <w:t>Activity</w:t>
      </w:r>
      <w:r w:rsidR="00982089">
        <w:t xml:space="preserve"> Guide</w:t>
      </w:r>
    </w:p>
    <w:p w14:paraId="786FAE83" w14:textId="7636DBA0" w:rsidR="004E54E8" w:rsidRDefault="004E54E8" w:rsidP="004E54E8">
      <w:bookmarkStart w:id="0" w:name="_Hlk194829475"/>
      <w:r>
        <w:t xml:space="preserve">The National Supply and Demand Study </w:t>
      </w:r>
      <w:r w:rsidR="00982089">
        <w:t xml:space="preserve">(NSD) </w:t>
      </w:r>
      <w:r>
        <w:t xml:space="preserve">collects data annually on agriculture teachers and agricultural education programs.   The data set is available online from 2014 to present.  In this exercise you will practice extracting data from a database, manipulating the data to enhance your understanding of the data, and displaying the data for presentation.  </w:t>
      </w:r>
    </w:p>
    <w:p w14:paraId="7E2B9748" w14:textId="13762AB7" w:rsidR="00982089" w:rsidRDefault="00982089" w:rsidP="004E54E8">
      <w:r>
        <w:t>These lessons have the following objectives:</w:t>
      </w:r>
    </w:p>
    <w:p w14:paraId="261497B0" w14:textId="77777777" w:rsidR="00982089" w:rsidRDefault="00982089" w:rsidP="00982089">
      <w:pPr>
        <w:pStyle w:val="Bullets"/>
      </w:pPr>
      <w:r>
        <w:t xml:space="preserve">Learn how data can be used to answer research questions. </w:t>
      </w:r>
    </w:p>
    <w:p w14:paraId="48B1BF78" w14:textId="14915272" w:rsidR="00982089" w:rsidRDefault="00982089" w:rsidP="00982089">
      <w:pPr>
        <w:pStyle w:val="Bullets"/>
      </w:pPr>
      <w:r>
        <w:t>Acquaint students with downloading of data sets and specifically from the NSD data portal.</w:t>
      </w:r>
    </w:p>
    <w:p w14:paraId="283E97A3" w14:textId="6B988623" w:rsidR="00982089" w:rsidRDefault="00982089" w:rsidP="00982089">
      <w:pPr>
        <w:pStyle w:val="Bullets"/>
      </w:pPr>
      <w:r>
        <w:t xml:space="preserve">Stimulate thinking about data and how it can be analyzed in meaningful ways.  </w:t>
      </w:r>
    </w:p>
    <w:p w14:paraId="32F94478" w14:textId="0A24AEE5" w:rsidR="00982089" w:rsidRDefault="00982089" w:rsidP="00982089">
      <w:pPr>
        <w:pStyle w:val="Bullets"/>
      </w:pPr>
      <w:r>
        <w:t>Practice using common tools like Excel pivot tables to perform data analysis.</w:t>
      </w:r>
    </w:p>
    <w:p w14:paraId="1021822C" w14:textId="14B785CF" w:rsidR="00982089" w:rsidRDefault="00982089" w:rsidP="00982089">
      <w:pPr>
        <w:pStyle w:val="Bullets"/>
      </w:pPr>
      <w:r>
        <w:t>Practice the presentation of data using visual means such as charts.</w:t>
      </w:r>
    </w:p>
    <w:p w14:paraId="721FD4D9" w14:textId="3946A5B2" w:rsidR="00982089" w:rsidRDefault="00982089" w:rsidP="00982089">
      <w:pPr>
        <w:pStyle w:val="Bullets"/>
      </w:pPr>
      <w:r>
        <w:t>Stimulate thinking beyond the existing data for development of future studies.</w:t>
      </w:r>
    </w:p>
    <w:bookmarkEnd w:id="0"/>
    <w:p w14:paraId="6C745F73" w14:textId="600173FF" w:rsidR="008E30F4" w:rsidRDefault="00982089" w:rsidP="00982089">
      <w:pPr>
        <w:pStyle w:val="Heading2"/>
      </w:pPr>
      <w:r>
        <w:t>Handouts:</w:t>
      </w:r>
    </w:p>
    <w:p w14:paraId="55940143" w14:textId="4D195382" w:rsidR="00982089" w:rsidRDefault="00982089" w:rsidP="008E30F4">
      <w:r>
        <w:t>The lessons have two supporting guides:</w:t>
      </w:r>
    </w:p>
    <w:p w14:paraId="22C825FC" w14:textId="1A0D1EF9" w:rsidR="00982089" w:rsidRDefault="00982089" w:rsidP="00982089">
      <w:pPr>
        <w:pStyle w:val="ListParagraph"/>
        <w:numPr>
          <w:ilvl w:val="0"/>
          <w:numId w:val="33"/>
        </w:numPr>
      </w:pPr>
      <w:r>
        <w:t xml:space="preserve">How to download data from the NSD web site. </w:t>
      </w:r>
    </w:p>
    <w:p w14:paraId="62843B4C" w14:textId="78F0F9D5" w:rsidR="00982089" w:rsidRDefault="00982089" w:rsidP="00982089">
      <w:pPr>
        <w:pStyle w:val="ListParagraph"/>
        <w:numPr>
          <w:ilvl w:val="0"/>
          <w:numId w:val="33"/>
        </w:numPr>
      </w:pPr>
      <w:r>
        <w:t xml:space="preserve">A guide to pivot tables.   This guide assumes that the student has a basic understanding of spreadsheets.  </w:t>
      </w:r>
    </w:p>
    <w:p w14:paraId="6D90EF62" w14:textId="3D2D074B" w:rsidR="00982089" w:rsidRDefault="00982089" w:rsidP="00816022">
      <w:pPr>
        <w:pStyle w:val="Heading2"/>
      </w:pPr>
      <w:r>
        <w:t>Format:</w:t>
      </w:r>
    </w:p>
    <w:p w14:paraId="02BABA75" w14:textId="62B4D7CD" w:rsidR="00982089" w:rsidRPr="008E30F4" w:rsidRDefault="00982089" w:rsidP="00982089">
      <w:bookmarkStart w:id="1" w:name="_Hlk213567141"/>
      <w:r>
        <w:t xml:space="preserve">Each </w:t>
      </w:r>
      <w:r w:rsidR="00CD443B">
        <w:t>activity</w:t>
      </w:r>
      <w:r>
        <w:t xml:space="preserve"> is introduced with </w:t>
      </w:r>
      <w:r w:rsidR="00816022">
        <w:t xml:space="preserve">a brief background and </w:t>
      </w:r>
      <w:r>
        <w:t xml:space="preserve">research questions to be </w:t>
      </w:r>
      <w:r w:rsidR="00816022">
        <w:t xml:space="preserve">answered.   A Data Analysis section describes how to access the data set and perform the analysis in Excel.  In the section there are questions about the process.  Deliverables from this section are typically charts and tables that can be incorporated in an assignment.   A Discussion section concludes the </w:t>
      </w:r>
      <w:r w:rsidR="00CD443B">
        <w:t>activity</w:t>
      </w:r>
      <w:r w:rsidR="00816022">
        <w:t xml:space="preserve"> with questions designed to stimulate thinking about the data and the process. </w:t>
      </w:r>
      <w:bookmarkEnd w:id="1"/>
    </w:p>
    <w:sectPr w:rsidR="00982089" w:rsidRPr="008E30F4" w:rsidSect="00D71C9D">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E11D" w14:textId="77777777" w:rsidR="00D24A23" w:rsidRPr="00B63AA5" w:rsidRDefault="00D24A23">
      <w:r w:rsidRPr="00B63AA5">
        <w:separator/>
      </w:r>
    </w:p>
  </w:endnote>
  <w:endnote w:type="continuationSeparator" w:id="0">
    <w:p w14:paraId="6ED97467" w14:textId="77777777" w:rsidR="00D24A23" w:rsidRPr="00B63AA5" w:rsidRDefault="00D24A23">
      <w:r w:rsidRPr="00B6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7BA7" w14:textId="2EE845F1" w:rsidR="007C3F87" w:rsidRPr="00B63AA5" w:rsidRDefault="007C3F87" w:rsidP="000F4CD9">
    <w:pPr>
      <w:pStyle w:val="Footer"/>
      <w:pBdr>
        <w:top w:val="single" w:sz="4" w:space="1" w:color="auto"/>
      </w:pBdr>
      <w:tabs>
        <w:tab w:val="clear" w:pos="4320"/>
        <w:tab w:val="clear" w:pos="8640"/>
        <w:tab w:val="center" w:pos="4500"/>
        <w:tab w:val="right" w:pos="9000"/>
      </w:tabs>
      <w:rPr>
        <w:szCs w:val="20"/>
      </w:rPr>
    </w:pPr>
    <w:r w:rsidRPr="00B63AA5">
      <w:rPr>
        <w:szCs w:val="20"/>
      </w:rPr>
      <w:t xml:space="preserve">Revised: </w:t>
    </w:r>
    <w:r w:rsidRPr="00B63AA5">
      <w:rPr>
        <w:szCs w:val="20"/>
      </w:rPr>
      <w:fldChar w:fldCharType="begin"/>
    </w:r>
    <w:r w:rsidRPr="00B63AA5">
      <w:rPr>
        <w:szCs w:val="20"/>
      </w:rPr>
      <w:instrText xml:space="preserve"> DATE \@ "M/d/yyyy" </w:instrText>
    </w:r>
    <w:r w:rsidRPr="00B63AA5">
      <w:rPr>
        <w:szCs w:val="20"/>
      </w:rPr>
      <w:fldChar w:fldCharType="separate"/>
    </w:r>
    <w:r w:rsidR="00090413">
      <w:rPr>
        <w:noProof/>
        <w:szCs w:val="20"/>
      </w:rPr>
      <w:t>11/9/2025</w:t>
    </w:r>
    <w:r w:rsidRPr="00B63AA5">
      <w:rPr>
        <w:szCs w:val="20"/>
      </w:rPr>
      <w:fldChar w:fldCharType="end"/>
    </w:r>
    <w:r w:rsidRPr="00B63AA5">
      <w:rPr>
        <w:szCs w:val="20"/>
      </w:rPr>
      <w:tab/>
    </w:r>
    <w:r w:rsidRPr="00B63AA5">
      <w:rPr>
        <w:szCs w:val="20"/>
      </w:rPr>
      <w:tab/>
    </w:r>
    <w:r w:rsidRPr="00B63AA5">
      <w:rPr>
        <w:rStyle w:val="PageNumber"/>
        <w:szCs w:val="20"/>
      </w:rPr>
      <w:fldChar w:fldCharType="begin"/>
    </w:r>
    <w:r w:rsidRPr="00B63AA5">
      <w:rPr>
        <w:rStyle w:val="PageNumber"/>
        <w:szCs w:val="20"/>
      </w:rPr>
      <w:instrText xml:space="preserve"> PAGE </w:instrText>
    </w:r>
    <w:r w:rsidRPr="00B63AA5">
      <w:rPr>
        <w:rStyle w:val="PageNumber"/>
        <w:szCs w:val="20"/>
      </w:rPr>
      <w:fldChar w:fldCharType="separate"/>
    </w:r>
    <w:r w:rsidR="0051200D" w:rsidRPr="00B63AA5">
      <w:rPr>
        <w:rStyle w:val="PageNumber"/>
        <w:szCs w:val="20"/>
      </w:rPr>
      <w:t>6</w:t>
    </w:r>
    <w:r w:rsidRPr="00B63AA5">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3898" w14:textId="77777777" w:rsidR="00D24A23" w:rsidRPr="00B63AA5" w:rsidRDefault="00D24A23">
      <w:r w:rsidRPr="00B63AA5">
        <w:separator/>
      </w:r>
    </w:p>
  </w:footnote>
  <w:footnote w:type="continuationSeparator" w:id="0">
    <w:p w14:paraId="367E7BC7" w14:textId="77777777" w:rsidR="00D24A23" w:rsidRPr="00B63AA5" w:rsidRDefault="00D24A23">
      <w:r w:rsidRPr="00B6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5601" w14:textId="2C884B79" w:rsidR="007C3F87" w:rsidRPr="00B63AA5" w:rsidRDefault="00355F47" w:rsidP="00355F47">
    <w:pPr>
      <w:pStyle w:val="Header"/>
      <w:tabs>
        <w:tab w:val="clear" w:pos="8640"/>
        <w:tab w:val="right" w:pos="9350"/>
      </w:tabs>
      <w:rPr>
        <w:bCs/>
        <w:sz w:val="20"/>
        <w:szCs w:val="20"/>
      </w:rPr>
    </w:pPr>
    <w:r w:rsidRPr="00B63AA5">
      <w:rPr>
        <w:sz w:val="20"/>
        <w:szCs w:val="20"/>
      </w:rPr>
      <w:t>American Association for Agricultural Education</w:t>
    </w:r>
    <w:r w:rsidRPr="00B63AA5">
      <w:rPr>
        <w:sz w:val="20"/>
        <w:szCs w:val="20"/>
      </w:rPr>
      <w:tab/>
    </w:r>
    <w:r w:rsidRPr="00B63AA5">
      <w:rPr>
        <w:sz w:val="20"/>
        <w:szCs w:val="20"/>
      </w:rPr>
      <w:tab/>
      <w:t>National Supply and Demand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B1253"/>
    <w:multiLevelType w:val="hybridMultilevel"/>
    <w:tmpl w:val="9DD8FCB2"/>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ECF"/>
    <w:multiLevelType w:val="hybridMultilevel"/>
    <w:tmpl w:val="69A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964F3"/>
    <w:multiLevelType w:val="hybridMultilevel"/>
    <w:tmpl w:val="FA26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5240B"/>
    <w:multiLevelType w:val="hybridMultilevel"/>
    <w:tmpl w:val="034A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F03E5"/>
    <w:multiLevelType w:val="hybridMultilevel"/>
    <w:tmpl w:val="1390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99011">
    <w:abstractNumId w:val="0"/>
  </w:num>
  <w:num w:numId="2" w16cid:durableId="299920256">
    <w:abstractNumId w:val="2"/>
  </w:num>
  <w:num w:numId="3" w16cid:durableId="1858959950">
    <w:abstractNumId w:val="6"/>
    <w:lvlOverride w:ilvl="0">
      <w:startOverride w:val="1"/>
    </w:lvlOverride>
  </w:num>
  <w:num w:numId="4" w16cid:durableId="1615282271">
    <w:abstractNumId w:val="0"/>
    <w:lvlOverride w:ilvl="0">
      <w:startOverride w:val="1"/>
    </w:lvlOverride>
  </w:num>
  <w:num w:numId="5" w16cid:durableId="1142383515">
    <w:abstractNumId w:val="6"/>
    <w:lvlOverride w:ilvl="0">
      <w:startOverride w:val="1"/>
    </w:lvlOverride>
  </w:num>
  <w:num w:numId="6" w16cid:durableId="149450648">
    <w:abstractNumId w:val="6"/>
    <w:lvlOverride w:ilvl="0">
      <w:startOverride w:val="1"/>
    </w:lvlOverride>
  </w:num>
  <w:num w:numId="7" w16cid:durableId="2019193674">
    <w:abstractNumId w:val="0"/>
    <w:lvlOverride w:ilvl="0">
      <w:startOverride w:val="1"/>
    </w:lvlOverride>
  </w:num>
  <w:num w:numId="8" w16cid:durableId="963851049">
    <w:abstractNumId w:val="6"/>
    <w:lvlOverride w:ilvl="0">
      <w:startOverride w:val="1"/>
    </w:lvlOverride>
  </w:num>
  <w:num w:numId="9" w16cid:durableId="2029914347">
    <w:abstractNumId w:val="6"/>
    <w:lvlOverride w:ilvl="0">
      <w:startOverride w:val="1"/>
    </w:lvlOverride>
  </w:num>
  <w:num w:numId="10" w16cid:durableId="1079717524">
    <w:abstractNumId w:val="6"/>
    <w:lvlOverride w:ilvl="0">
      <w:startOverride w:val="1"/>
    </w:lvlOverride>
  </w:num>
  <w:num w:numId="11" w16cid:durableId="234583860">
    <w:abstractNumId w:val="6"/>
    <w:lvlOverride w:ilvl="0">
      <w:startOverride w:val="1"/>
    </w:lvlOverride>
  </w:num>
  <w:num w:numId="12" w16cid:durableId="1537540545">
    <w:abstractNumId w:val="6"/>
    <w:lvlOverride w:ilvl="0">
      <w:startOverride w:val="1"/>
    </w:lvlOverride>
  </w:num>
  <w:num w:numId="13" w16cid:durableId="1851948007">
    <w:abstractNumId w:val="0"/>
    <w:lvlOverride w:ilvl="0">
      <w:startOverride w:val="1"/>
    </w:lvlOverride>
  </w:num>
  <w:num w:numId="14" w16cid:durableId="316569627">
    <w:abstractNumId w:val="0"/>
    <w:lvlOverride w:ilvl="0">
      <w:startOverride w:val="1"/>
    </w:lvlOverride>
  </w:num>
  <w:num w:numId="15" w16cid:durableId="87654256">
    <w:abstractNumId w:val="0"/>
    <w:lvlOverride w:ilvl="0">
      <w:startOverride w:val="1"/>
    </w:lvlOverride>
  </w:num>
  <w:num w:numId="16" w16cid:durableId="1235092677">
    <w:abstractNumId w:val="6"/>
  </w:num>
  <w:num w:numId="17" w16cid:durableId="978920637">
    <w:abstractNumId w:val="6"/>
    <w:lvlOverride w:ilvl="0">
      <w:startOverride w:val="1"/>
    </w:lvlOverride>
  </w:num>
  <w:num w:numId="18" w16cid:durableId="574633842">
    <w:abstractNumId w:val="6"/>
    <w:lvlOverride w:ilvl="0">
      <w:startOverride w:val="1"/>
    </w:lvlOverride>
  </w:num>
  <w:num w:numId="19" w16cid:durableId="1376392442">
    <w:abstractNumId w:val="1"/>
  </w:num>
  <w:num w:numId="20" w16cid:durableId="1994945252">
    <w:abstractNumId w:val="6"/>
    <w:lvlOverride w:ilvl="0">
      <w:startOverride w:val="1"/>
    </w:lvlOverride>
  </w:num>
  <w:num w:numId="21" w16cid:durableId="1984583136">
    <w:abstractNumId w:val="0"/>
    <w:lvlOverride w:ilvl="0">
      <w:startOverride w:val="1"/>
    </w:lvlOverride>
  </w:num>
  <w:num w:numId="22" w16cid:durableId="1126698326">
    <w:abstractNumId w:val="6"/>
    <w:lvlOverride w:ilvl="0">
      <w:startOverride w:val="1"/>
    </w:lvlOverride>
  </w:num>
  <w:num w:numId="23" w16cid:durableId="1090851990">
    <w:abstractNumId w:val="6"/>
    <w:lvlOverride w:ilvl="0">
      <w:startOverride w:val="1"/>
    </w:lvlOverride>
  </w:num>
  <w:num w:numId="24" w16cid:durableId="1722628001">
    <w:abstractNumId w:val="0"/>
    <w:lvlOverride w:ilvl="0">
      <w:startOverride w:val="1"/>
    </w:lvlOverride>
  </w:num>
  <w:num w:numId="25" w16cid:durableId="1429159020">
    <w:abstractNumId w:val="6"/>
    <w:lvlOverride w:ilvl="0">
      <w:startOverride w:val="1"/>
    </w:lvlOverride>
  </w:num>
  <w:num w:numId="26" w16cid:durableId="1037780144">
    <w:abstractNumId w:val="6"/>
    <w:lvlOverride w:ilvl="0">
      <w:startOverride w:val="1"/>
    </w:lvlOverride>
  </w:num>
  <w:num w:numId="27" w16cid:durableId="1536194895">
    <w:abstractNumId w:val="6"/>
    <w:lvlOverride w:ilvl="0">
      <w:startOverride w:val="1"/>
    </w:lvlOverride>
  </w:num>
  <w:num w:numId="28" w16cid:durableId="463348861">
    <w:abstractNumId w:val="6"/>
    <w:lvlOverride w:ilvl="0">
      <w:startOverride w:val="1"/>
    </w:lvlOverride>
  </w:num>
  <w:num w:numId="29" w16cid:durableId="1771124499">
    <w:abstractNumId w:val="4"/>
  </w:num>
  <w:num w:numId="30" w16cid:durableId="1000232285">
    <w:abstractNumId w:val="3"/>
  </w:num>
  <w:num w:numId="31" w16cid:durableId="370619598">
    <w:abstractNumId w:val="7"/>
  </w:num>
  <w:num w:numId="32" w16cid:durableId="663440312">
    <w:abstractNumId w:val="6"/>
    <w:lvlOverride w:ilvl="0">
      <w:startOverride w:val="1"/>
    </w:lvlOverride>
  </w:num>
  <w:num w:numId="33" w16cid:durableId="160926725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6"/>
    <w:rsid w:val="000306E2"/>
    <w:rsid w:val="00037130"/>
    <w:rsid w:val="00037AFF"/>
    <w:rsid w:val="00037DDB"/>
    <w:rsid w:val="000437E7"/>
    <w:rsid w:val="000465DB"/>
    <w:rsid w:val="0004789A"/>
    <w:rsid w:val="00054716"/>
    <w:rsid w:val="00066415"/>
    <w:rsid w:val="00077380"/>
    <w:rsid w:val="00082C30"/>
    <w:rsid w:val="00086D7A"/>
    <w:rsid w:val="00090413"/>
    <w:rsid w:val="000905E8"/>
    <w:rsid w:val="000967D0"/>
    <w:rsid w:val="00097825"/>
    <w:rsid w:val="000A4BDB"/>
    <w:rsid w:val="000B57DA"/>
    <w:rsid w:val="000C5C6F"/>
    <w:rsid w:val="000C7422"/>
    <w:rsid w:val="000D4F96"/>
    <w:rsid w:val="000D5E3B"/>
    <w:rsid w:val="000E0207"/>
    <w:rsid w:val="000E12F4"/>
    <w:rsid w:val="000E61E9"/>
    <w:rsid w:val="000F4CD9"/>
    <w:rsid w:val="000F629A"/>
    <w:rsid w:val="001013C6"/>
    <w:rsid w:val="00116B80"/>
    <w:rsid w:val="00120F1F"/>
    <w:rsid w:val="00124564"/>
    <w:rsid w:val="001258E9"/>
    <w:rsid w:val="00132518"/>
    <w:rsid w:val="00134FDC"/>
    <w:rsid w:val="00135F71"/>
    <w:rsid w:val="00144D5D"/>
    <w:rsid w:val="00153A83"/>
    <w:rsid w:val="0016075A"/>
    <w:rsid w:val="001656D8"/>
    <w:rsid w:val="0018370A"/>
    <w:rsid w:val="00193B13"/>
    <w:rsid w:val="001B6350"/>
    <w:rsid w:val="001D368D"/>
    <w:rsid w:val="001D76C8"/>
    <w:rsid w:val="001F708D"/>
    <w:rsid w:val="00214688"/>
    <w:rsid w:val="00214F1F"/>
    <w:rsid w:val="00215B5B"/>
    <w:rsid w:val="002303F6"/>
    <w:rsid w:val="0023284A"/>
    <w:rsid w:val="002724FF"/>
    <w:rsid w:val="00276984"/>
    <w:rsid w:val="00283939"/>
    <w:rsid w:val="002A099D"/>
    <w:rsid w:val="002A1A72"/>
    <w:rsid w:val="002C7E32"/>
    <w:rsid w:val="002D082C"/>
    <w:rsid w:val="002D26CE"/>
    <w:rsid w:val="002E33E4"/>
    <w:rsid w:val="002F42BD"/>
    <w:rsid w:val="002F5AA3"/>
    <w:rsid w:val="00314844"/>
    <w:rsid w:val="003216D2"/>
    <w:rsid w:val="0033060F"/>
    <w:rsid w:val="00355F47"/>
    <w:rsid w:val="00356CD7"/>
    <w:rsid w:val="003646EB"/>
    <w:rsid w:val="0037322A"/>
    <w:rsid w:val="0039018B"/>
    <w:rsid w:val="003957F2"/>
    <w:rsid w:val="003C2299"/>
    <w:rsid w:val="003C7BF1"/>
    <w:rsid w:val="003E0DAC"/>
    <w:rsid w:val="003F2AC0"/>
    <w:rsid w:val="00431228"/>
    <w:rsid w:val="00437CD8"/>
    <w:rsid w:val="004413ED"/>
    <w:rsid w:val="00456059"/>
    <w:rsid w:val="00462E84"/>
    <w:rsid w:val="00463CD8"/>
    <w:rsid w:val="00463D1C"/>
    <w:rsid w:val="00481C69"/>
    <w:rsid w:val="00484573"/>
    <w:rsid w:val="004853FF"/>
    <w:rsid w:val="004A2A48"/>
    <w:rsid w:val="004A39D1"/>
    <w:rsid w:val="004A4394"/>
    <w:rsid w:val="004C2421"/>
    <w:rsid w:val="004C30E9"/>
    <w:rsid w:val="004E54E8"/>
    <w:rsid w:val="004E5768"/>
    <w:rsid w:val="00502E85"/>
    <w:rsid w:val="00503B36"/>
    <w:rsid w:val="0051200D"/>
    <w:rsid w:val="00515FFE"/>
    <w:rsid w:val="00520972"/>
    <w:rsid w:val="005235C9"/>
    <w:rsid w:val="0053362F"/>
    <w:rsid w:val="00534B5B"/>
    <w:rsid w:val="00543369"/>
    <w:rsid w:val="00564E4E"/>
    <w:rsid w:val="00575456"/>
    <w:rsid w:val="00575BD1"/>
    <w:rsid w:val="0058210D"/>
    <w:rsid w:val="00597DDD"/>
    <w:rsid w:val="005A481A"/>
    <w:rsid w:val="005A5F58"/>
    <w:rsid w:val="005C2361"/>
    <w:rsid w:val="005C3241"/>
    <w:rsid w:val="005C32E2"/>
    <w:rsid w:val="005E6608"/>
    <w:rsid w:val="005F557D"/>
    <w:rsid w:val="00601C6F"/>
    <w:rsid w:val="00606580"/>
    <w:rsid w:val="006124A5"/>
    <w:rsid w:val="00626BFB"/>
    <w:rsid w:val="00630221"/>
    <w:rsid w:val="00642E7A"/>
    <w:rsid w:val="006431C4"/>
    <w:rsid w:val="006462B6"/>
    <w:rsid w:val="00650580"/>
    <w:rsid w:val="0065414B"/>
    <w:rsid w:val="00666A6B"/>
    <w:rsid w:val="00671D27"/>
    <w:rsid w:val="00672DB7"/>
    <w:rsid w:val="006752BF"/>
    <w:rsid w:val="00685164"/>
    <w:rsid w:val="00685717"/>
    <w:rsid w:val="006949C6"/>
    <w:rsid w:val="006A25DE"/>
    <w:rsid w:val="006D1B05"/>
    <w:rsid w:val="006E0580"/>
    <w:rsid w:val="006F4D1C"/>
    <w:rsid w:val="00701389"/>
    <w:rsid w:val="00702624"/>
    <w:rsid w:val="00716F12"/>
    <w:rsid w:val="00721D0D"/>
    <w:rsid w:val="007304AB"/>
    <w:rsid w:val="00741BA9"/>
    <w:rsid w:val="00747C67"/>
    <w:rsid w:val="00754030"/>
    <w:rsid w:val="0076056C"/>
    <w:rsid w:val="0076107C"/>
    <w:rsid w:val="00763442"/>
    <w:rsid w:val="00770058"/>
    <w:rsid w:val="0077149F"/>
    <w:rsid w:val="00773BDA"/>
    <w:rsid w:val="007741D6"/>
    <w:rsid w:val="00777B41"/>
    <w:rsid w:val="00780850"/>
    <w:rsid w:val="00780FFD"/>
    <w:rsid w:val="007878BF"/>
    <w:rsid w:val="00793F77"/>
    <w:rsid w:val="007971EE"/>
    <w:rsid w:val="00797AED"/>
    <w:rsid w:val="007A3062"/>
    <w:rsid w:val="007A55CB"/>
    <w:rsid w:val="007B5D60"/>
    <w:rsid w:val="007C3F87"/>
    <w:rsid w:val="007C4FA6"/>
    <w:rsid w:val="007D6255"/>
    <w:rsid w:val="007D7DD0"/>
    <w:rsid w:val="00804270"/>
    <w:rsid w:val="00807337"/>
    <w:rsid w:val="00810405"/>
    <w:rsid w:val="00816022"/>
    <w:rsid w:val="00821441"/>
    <w:rsid w:val="00822442"/>
    <w:rsid w:val="008242E1"/>
    <w:rsid w:val="008274EF"/>
    <w:rsid w:val="0086183E"/>
    <w:rsid w:val="00864125"/>
    <w:rsid w:val="00872FFC"/>
    <w:rsid w:val="008976E3"/>
    <w:rsid w:val="008A372F"/>
    <w:rsid w:val="008B1266"/>
    <w:rsid w:val="008B2529"/>
    <w:rsid w:val="008B311E"/>
    <w:rsid w:val="008D1969"/>
    <w:rsid w:val="008D3399"/>
    <w:rsid w:val="008D4BF9"/>
    <w:rsid w:val="008D7B85"/>
    <w:rsid w:val="008E30F4"/>
    <w:rsid w:val="008E4EDB"/>
    <w:rsid w:val="008F1150"/>
    <w:rsid w:val="008F615E"/>
    <w:rsid w:val="008F7F44"/>
    <w:rsid w:val="00903654"/>
    <w:rsid w:val="0090628B"/>
    <w:rsid w:val="00910908"/>
    <w:rsid w:val="009327CC"/>
    <w:rsid w:val="00932E30"/>
    <w:rsid w:val="009528D4"/>
    <w:rsid w:val="00965858"/>
    <w:rsid w:val="00972EC0"/>
    <w:rsid w:val="009732E5"/>
    <w:rsid w:val="009772C8"/>
    <w:rsid w:val="00977B43"/>
    <w:rsid w:val="00977F26"/>
    <w:rsid w:val="00982089"/>
    <w:rsid w:val="009855EE"/>
    <w:rsid w:val="00993772"/>
    <w:rsid w:val="00995341"/>
    <w:rsid w:val="00995C09"/>
    <w:rsid w:val="0099670C"/>
    <w:rsid w:val="009A3D18"/>
    <w:rsid w:val="009C1C63"/>
    <w:rsid w:val="009C2EC5"/>
    <w:rsid w:val="009C6665"/>
    <w:rsid w:val="009D0B61"/>
    <w:rsid w:val="009D255E"/>
    <w:rsid w:val="009D6F5F"/>
    <w:rsid w:val="009E62E0"/>
    <w:rsid w:val="009E714A"/>
    <w:rsid w:val="009F2FE7"/>
    <w:rsid w:val="00A201C5"/>
    <w:rsid w:val="00A235A3"/>
    <w:rsid w:val="00A240C9"/>
    <w:rsid w:val="00A3780C"/>
    <w:rsid w:val="00A43638"/>
    <w:rsid w:val="00A5003C"/>
    <w:rsid w:val="00A52C28"/>
    <w:rsid w:val="00A554CD"/>
    <w:rsid w:val="00AA1465"/>
    <w:rsid w:val="00AB055B"/>
    <w:rsid w:val="00AB3CC6"/>
    <w:rsid w:val="00AB63D9"/>
    <w:rsid w:val="00AB649E"/>
    <w:rsid w:val="00AC21F2"/>
    <w:rsid w:val="00AE168B"/>
    <w:rsid w:val="00AE6271"/>
    <w:rsid w:val="00AE6886"/>
    <w:rsid w:val="00AF298B"/>
    <w:rsid w:val="00B00B49"/>
    <w:rsid w:val="00B053CB"/>
    <w:rsid w:val="00B0786A"/>
    <w:rsid w:val="00B15227"/>
    <w:rsid w:val="00B30574"/>
    <w:rsid w:val="00B3152B"/>
    <w:rsid w:val="00B3168D"/>
    <w:rsid w:val="00B46D1A"/>
    <w:rsid w:val="00B50BF9"/>
    <w:rsid w:val="00B517A4"/>
    <w:rsid w:val="00B51B3B"/>
    <w:rsid w:val="00B57664"/>
    <w:rsid w:val="00B61122"/>
    <w:rsid w:val="00B63AA5"/>
    <w:rsid w:val="00B674D4"/>
    <w:rsid w:val="00B747BC"/>
    <w:rsid w:val="00B775FC"/>
    <w:rsid w:val="00B843EF"/>
    <w:rsid w:val="00B96C99"/>
    <w:rsid w:val="00BB082B"/>
    <w:rsid w:val="00BD0666"/>
    <w:rsid w:val="00BF036F"/>
    <w:rsid w:val="00C06AF1"/>
    <w:rsid w:val="00C2576D"/>
    <w:rsid w:val="00C340E7"/>
    <w:rsid w:val="00C35752"/>
    <w:rsid w:val="00C412A3"/>
    <w:rsid w:val="00C424E3"/>
    <w:rsid w:val="00C46488"/>
    <w:rsid w:val="00C552CC"/>
    <w:rsid w:val="00C679B8"/>
    <w:rsid w:val="00C83C43"/>
    <w:rsid w:val="00C84B14"/>
    <w:rsid w:val="00C94E60"/>
    <w:rsid w:val="00C95BF1"/>
    <w:rsid w:val="00CA5041"/>
    <w:rsid w:val="00CA7C5D"/>
    <w:rsid w:val="00CC44EB"/>
    <w:rsid w:val="00CD1AF5"/>
    <w:rsid w:val="00CD443B"/>
    <w:rsid w:val="00CD5DD8"/>
    <w:rsid w:val="00CE14D6"/>
    <w:rsid w:val="00CE2423"/>
    <w:rsid w:val="00CF56EB"/>
    <w:rsid w:val="00D0354D"/>
    <w:rsid w:val="00D122FE"/>
    <w:rsid w:val="00D1708E"/>
    <w:rsid w:val="00D24A23"/>
    <w:rsid w:val="00D32B65"/>
    <w:rsid w:val="00D462B1"/>
    <w:rsid w:val="00D575D6"/>
    <w:rsid w:val="00D71C9D"/>
    <w:rsid w:val="00D94111"/>
    <w:rsid w:val="00DA3DB4"/>
    <w:rsid w:val="00DB462F"/>
    <w:rsid w:val="00DC0781"/>
    <w:rsid w:val="00DC49F2"/>
    <w:rsid w:val="00DD0980"/>
    <w:rsid w:val="00DD47D0"/>
    <w:rsid w:val="00DE082B"/>
    <w:rsid w:val="00DE088C"/>
    <w:rsid w:val="00DE51D9"/>
    <w:rsid w:val="00DF503E"/>
    <w:rsid w:val="00DF6566"/>
    <w:rsid w:val="00E03835"/>
    <w:rsid w:val="00E1340E"/>
    <w:rsid w:val="00E17430"/>
    <w:rsid w:val="00E35484"/>
    <w:rsid w:val="00E64614"/>
    <w:rsid w:val="00E65470"/>
    <w:rsid w:val="00E65D3D"/>
    <w:rsid w:val="00E818D3"/>
    <w:rsid w:val="00E878CB"/>
    <w:rsid w:val="00E92C7B"/>
    <w:rsid w:val="00EA147C"/>
    <w:rsid w:val="00EA2D5B"/>
    <w:rsid w:val="00EA4801"/>
    <w:rsid w:val="00EB76B6"/>
    <w:rsid w:val="00ED22CC"/>
    <w:rsid w:val="00ED28DE"/>
    <w:rsid w:val="00ED2BD3"/>
    <w:rsid w:val="00EE1C02"/>
    <w:rsid w:val="00EF393A"/>
    <w:rsid w:val="00EF7B29"/>
    <w:rsid w:val="00F07178"/>
    <w:rsid w:val="00F107AA"/>
    <w:rsid w:val="00F14E56"/>
    <w:rsid w:val="00F15DFB"/>
    <w:rsid w:val="00F25A0E"/>
    <w:rsid w:val="00F3069C"/>
    <w:rsid w:val="00F323F5"/>
    <w:rsid w:val="00F34926"/>
    <w:rsid w:val="00F55070"/>
    <w:rsid w:val="00F61144"/>
    <w:rsid w:val="00F6432D"/>
    <w:rsid w:val="00F82BD9"/>
    <w:rsid w:val="00F9612F"/>
    <w:rsid w:val="00FA0FC2"/>
    <w:rsid w:val="00FC2B42"/>
    <w:rsid w:val="00FE1B0E"/>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9D074B"/>
  <w15:chartTrackingRefBased/>
  <w15:docId w15:val="{44D3D4DB-EB1C-460E-892B-0ADB1EF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 w:type="paragraph" w:styleId="HTMLPreformatted">
    <w:name w:val="HTML Preformatted"/>
    <w:basedOn w:val="Normal"/>
    <w:link w:val="HTMLPreformattedChar"/>
    <w:uiPriority w:val="99"/>
    <w:unhideWhenUsed/>
    <w:rsid w:val="00A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link w:val="HTMLPreformatted"/>
    <w:uiPriority w:val="99"/>
    <w:rsid w:val="00A52C28"/>
    <w:rPr>
      <w:rFonts w:ascii="Courier New" w:hAnsi="Courier New" w:cs="Courier New"/>
    </w:rPr>
  </w:style>
  <w:style w:type="character" w:customStyle="1" w:styleId="apple-converted-space">
    <w:name w:val="apple-converted-space"/>
    <w:basedOn w:val="DefaultParagraphFont"/>
    <w:rsid w:val="00DC49F2"/>
  </w:style>
  <w:style w:type="character" w:styleId="UnresolvedMention">
    <w:name w:val="Unresolved Mention"/>
    <w:uiPriority w:val="99"/>
    <w:semiHidden/>
    <w:unhideWhenUsed/>
    <w:rsid w:val="008D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2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D6D4-4C88-4C2E-B42C-CBC33BF2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NSD Research</vt:lpstr>
    </vt:vector>
  </TitlesOfParts>
  <Company>Peak Consulting</Company>
  <LinksUpToDate>false</LinksUpToDate>
  <CharactersWithSpaces>1577</CharactersWithSpaces>
  <SharedDoc>false</SharedDoc>
  <HLinks>
    <vt:vector size="6" baseType="variant">
      <vt:variant>
        <vt:i4>4128826</vt:i4>
      </vt:variant>
      <vt:variant>
        <vt:i4>0</vt:i4>
      </vt:variant>
      <vt:variant>
        <vt:i4>0</vt:i4>
      </vt:variant>
      <vt:variant>
        <vt:i4>5</vt:i4>
      </vt:variant>
      <vt:variant>
        <vt:lpwstr>http://nsd.aaaeonline.org/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Research</dc:title>
  <dc:subject/>
  <dc:creator>Michael Spiess</dc:creator>
  <cp:keywords/>
  <cp:lastModifiedBy>Mike Spiess</cp:lastModifiedBy>
  <cp:revision>4</cp:revision>
  <cp:lastPrinted>2013-01-03T19:20:00Z</cp:lastPrinted>
  <dcterms:created xsi:type="dcterms:W3CDTF">2025-04-06T18:12:00Z</dcterms:created>
  <dcterms:modified xsi:type="dcterms:W3CDTF">2025-11-10T15:17:00Z</dcterms:modified>
</cp:coreProperties>
</file>